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F7" w:rsidRDefault="001E59F7" w:rsidP="001E59F7">
      <w:pPr>
        <w:pStyle w:val="NormalWeb"/>
        <w:shd w:val="clear" w:color="auto" w:fill="FFFFFF"/>
        <w:spacing w:before="0" w:after="0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Arrange the numbers </w:t>
      </w:r>
      <w:r>
        <w:rPr>
          <w:rStyle w:val="mathjax1"/>
          <w:rFonts w:ascii="MathJax_Main" w:hAnsi="MathJax_Main"/>
          <w:sz w:val="28"/>
          <w:szCs w:val="28"/>
          <w:lang/>
        </w:rPr>
        <w:t>1</w:t>
      </w:r>
      <w:proofErr w:type="gramStart"/>
      <w:r>
        <w:rPr>
          <w:rStyle w:val="mathjax1"/>
          <w:rFonts w:ascii="MathJax_Main" w:hAnsi="MathJax_Main"/>
          <w:sz w:val="28"/>
          <w:szCs w:val="28"/>
          <w:lang/>
        </w:rPr>
        <w:t>,2,3,4,5</w:t>
      </w:r>
      <w:proofErr w:type="gramEnd"/>
      <w:r>
        <w:rPr>
          <w:rStyle w:val="mathjax1"/>
          <w:rFonts w:ascii="MathJax_Main" w:hAnsi="MathJax_Main"/>
          <w:sz w:val="28"/>
          <w:szCs w:val="28"/>
          <w:lang/>
        </w:rPr>
        <w:t>,</w:t>
      </w:r>
      <w:r>
        <w:rPr>
          <w:rFonts w:ascii="Tahoma" w:hAnsi="Tahoma" w:cs="Tahoma"/>
          <w:lang/>
        </w:rPr>
        <w:t xml:space="preserve"> </w:t>
      </w:r>
      <w:r>
        <w:rPr>
          <w:rStyle w:val="mathjax1"/>
          <w:rFonts w:ascii="MathJax_Main" w:hAnsi="MathJax_Main"/>
          <w:sz w:val="28"/>
          <w:szCs w:val="28"/>
          <w:lang/>
        </w:rPr>
        <w:t>6</w:t>
      </w:r>
      <w:r>
        <w:rPr>
          <w:rFonts w:ascii="Tahoma" w:hAnsi="Tahoma" w:cs="Tahoma"/>
          <w:lang/>
        </w:rPr>
        <w:t xml:space="preserve"> in each set of circles below.</w:t>
      </w:r>
    </w:p>
    <w:p w:rsid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The sum of each side of the triangle should equal the number in the centre of the triangular shape.</w:t>
      </w:r>
    </w:p>
    <w:p w:rsid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1838325" cy="1666875"/>
            <wp:effectExtent l="0" t="0" r="9525" b="0"/>
            <wp:docPr id="5" name="Picture 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</w:rPr>
        <w:drawing>
          <wp:inline distT="0" distB="0" distL="0" distR="0">
            <wp:extent cx="714375" cy="1666875"/>
            <wp:effectExtent l="0" t="0" r="0" b="0"/>
            <wp:docPr id="6" name="Picture 6" descr="http://nrich.maths.org/content/01/02/letme1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rich.maths.org/content/01/02/letme1/space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</w:rPr>
        <w:drawing>
          <wp:inline distT="0" distB="0" distL="0" distR="0">
            <wp:extent cx="1838325" cy="1666875"/>
            <wp:effectExtent l="0" t="0" r="9525" b="0"/>
            <wp:docPr id="7" name="Picture 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1838325" cy="1666875"/>
            <wp:effectExtent l="0" t="0" r="9525" b="0"/>
            <wp:docPr id="8" name="Picture 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</w:rPr>
        <w:drawing>
          <wp:inline distT="0" distB="0" distL="0" distR="0">
            <wp:extent cx="714375" cy="1600200"/>
            <wp:effectExtent l="0" t="0" r="0" b="0"/>
            <wp:docPr id="9" name="Picture 9" descr="http://nrich.maths.org/content/01/02/letme1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rich.maths.org/content/01/02/letme1/space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</w:rPr>
        <w:drawing>
          <wp:inline distT="0" distB="0" distL="0" distR="0">
            <wp:extent cx="1838325" cy="1666875"/>
            <wp:effectExtent l="0" t="0" r="9525" b="0"/>
            <wp:docPr id="10" name="Picture 10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 Once you've had a chance to think about it, see below how three different pupils began working on the task.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 Dan said:</w:t>
      </w:r>
    </w:p>
    <w:p w:rsidR="001E59F7" w:rsidRPr="001E59F7" w:rsidRDefault="001E59F7" w:rsidP="001E59F7">
      <w:pPr>
        <w:pStyle w:val="NormalWeb"/>
        <w:shd w:val="clear" w:color="auto" w:fill="FFFFFF"/>
        <w:spacing w:before="0" w:after="0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 xml:space="preserve">"I used counters which had </w:t>
      </w:r>
      <w:r w:rsidRPr="001E59F7">
        <w:rPr>
          <w:rStyle w:val="mathjax1"/>
          <w:rFonts w:ascii="MathJax_Main" w:hAnsi="MathJax_Main"/>
          <w:lang/>
        </w:rPr>
        <w:t>1</w:t>
      </w:r>
      <w:r w:rsidRPr="001E59F7">
        <w:rPr>
          <w:rFonts w:ascii="Tahoma" w:hAnsi="Tahoma" w:cs="Tahoma"/>
          <w:lang/>
        </w:rPr>
        <w:t xml:space="preserve"> to </w:t>
      </w:r>
      <w:r w:rsidRPr="001E59F7">
        <w:rPr>
          <w:rStyle w:val="mathjax1"/>
          <w:rFonts w:ascii="MathJax_Main" w:hAnsi="MathJax_Main"/>
          <w:lang/>
        </w:rPr>
        <w:t>6</w:t>
      </w:r>
      <w:r w:rsidRPr="001E59F7">
        <w:rPr>
          <w:rFonts w:ascii="Tahoma" w:hAnsi="Tahoma" w:cs="Tahoma"/>
          <w:lang/>
        </w:rPr>
        <w:t xml:space="preserve"> on them.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I put the counters in a triangle in any old way, and then I added up the sides.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Then I moved the counters around to try and get the right total on each side."</w:t>
      </w:r>
    </w:p>
    <w:p w:rsidR="001E59F7" w:rsidRPr="001E59F7" w:rsidRDefault="001E59F7" w:rsidP="001E59F7">
      <w:pPr>
        <w:pStyle w:val="NormalWeb"/>
        <w:shd w:val="clear" w:color="auto" w:fill="FFFFFF"/>
        <w:spacing w:before="2" w:beforeAutospacing="0" w:after="2" w:afterAutospacing="0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 Emma said:</w:t>
      </w:r>
      <w:r>
        <w:rPr>
          <w:rFonts w:ascii="Tahoma" w:hAnsi="Tahoma" w:cs="Tahoma"/>
          <w:lang/>
        </w:rPr>
        <w:t xml:space="preserve"> </w:t>
      </w:r>
      <w:r w:rsidRPr="001E59F7">
        <w:rPr>
          <w:rFonts w:ascii="Tahoma" w:hAnsi="Tahoma" w:cs="Tahoma"/>
          <w:lang/>
        </w:rPr>
        <w:t>"I noticed that three of the numbers are odd (</w:t>
      </w:r>
      <w:r w:rsidRPr="001E59F7">
        <w:rPr>
          <w:rStyle w:val="mathjax1"/>
          <w:rFonts w:ascii="MathJax_Main" w:hAnsi="MathJax_Main"/>
          <w:lang/>
        </w:rPr>
        <w:t>1, 3</w:t>
      </w:r>
      <w:r w:rsidRPr="001E59F7">
        <w:rPr>
          <w:rFonts w:ascii="Tahoma" w:hAnsi="Tahoma" w:cs="Tahoma"/>
          <w:lang/>
        </w:rPr>
        <w:t xml:space="preserve">and </w:t>
      </w:r>
      <w:r w:rsidRPr="001E59F7">
        <w:rPr>
          <w:rStyle w:val="mathjax1"/>
          <w:rFonts w:ascii="MathJax_Main" w:hAnsi="MathJax_Main"/>
          <w:lang/>
        </w:rPr>
        <w:t>5</w:t>
      </w:r>
      <w:r w:rsidRPr="001E59F7">
        <w:rPr>
          <w:rFonts w:ascii="MathJax_Main" w:hAnsi="MathJax_Main"/>
          <w:bdr w:val="none" w:sz="0" w:space="0" w:color="auto" w:frame="1"/>
          <w:lang/>
        </w:rPr>
        <w:t xml:space="preserve">) </w:t>
      </w:r>
      <w:r w:rsidRPr="001E59F7">
        <w:rPr>
          <w:rFonts w:ascii="Tahoma" w:hAnsi="Tahoma" w:cs="Tahoma"/>
          <w:lang/>
        </w:rPr>
        <w:t>and three of the numbers are even (</w:t>
      </w:r>
      <w:r w:rsidRPr="001E59F7">
        <w:rPr>
          <w:rStyle w:val="mathjax1"/>
          <w:rFonts w:ascii="MathJax_Main" w:hAnsi="MathJax_Main"/>
          <w:lang/>
        </w:rPr>
        <w:t>2, 4</w:t>
      </w:r>
      <w:r w:rsidRPr="001E59F7">
        <w:rPr>
          <w:rFonts w:ascii="MathJax_Main" w:hAnsi="MathJax_Main"/>
          <w:bdr w:val="none" w:sz="0" w:space="0" w:color="auto" w:frame="1"/>
          <w:lang/>
        </w:rPr>
        <w:t xml:space="preserve"> </w:t>
      </w:r>
      <w:r w:rsidRPr="001E59F7">
        <w:rPr>
          <w:rFonts w:ascii="Tahoma" w:hAnsi="Tahoma" w:cs="Tahoma"/>
          <w:lang/>
        </w:rPr>
        <w:t xml:space="preserve">and </w:t>
      </w:r>
      <w:r w:rsidRPr="001E59F7">
        <w:rPr>
          <w:rStyle w:val="mathjax1"/>
          <w:rFonts w:ascii="MathJax_Main" w:hAnsi="MathJax_Main"/>
          <w:lang/>
        </w:rPr>
        <w:t>6</w:t>
      </w:r>
      <w:r w:rsidRPr="001E59F7">
        <w:rPr>
          <w:rFonts w:ascii="Tahoma" w:hAnsi="Tahoma" w:cs="Tahoma"/>
          <w:lang/>
        </w:rPr>
        <w:t>). I thought this might help.</w:t>
      </w:r>
    </w:p>
    <w:p w:rsidR="001E59F7" w:rsidRPr="001E59F7" w:rsidRDefault="001E59F7" w:rsidP="001E59F7">
      <w:pPr>
        <w:pStyle w:val="NormalWeb"/>
        <w:shd w:val="clear" w:color="auto" w:fill="FFFFFF"/>
        <w:spacing w:before="0" w:after="0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 xml:space="preserve">I know that </w:t>
      </w:r>
      <w:r w:rsidRPr="001E59F7">
        <w:rPr>
          <w:rStyle w:val="mathjax1"/>
          <w:rFonts w:ascii="MathJax_Main" w:hAnsi="MathJax_Main"/>
          <w:lang/>
        </w:rPr>
        <w:t>9</w:t>
      </w:r>
      <w:r w:rsidRPr="001E59F7">
        <w:rPr>
          <w:rFonts w:ascii="Tahoma" w:hAnsi="Tahoma" w:cs="Tahoma"/>
          <w:lang/>
        </w:rPr>
        <w:t xml:space="preserve"> is an odd number so it can be made using odd + odd + odd or using even + even + odd." 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Farah said:</w:t>
      </w:r>
      <w:r>
        <w:rPr>
          <w:rFonts w:ascii="Tahoma" w:hAnsi="Tahoma" w:cs="Tahoma"/>
          <w:lang/>
        </w:rPr>
        <w:t xml:space="preserve"> </w:t>
      </w:r>
      <w:r w:rsidRPr="001E59F7">
        <w:rPr>
          <w:rFonts w:ascii="Tahoma" w:hAnsi="Tahoma" w:cs="Tahoma"/>
          <w:lang/>
        </w:rPr>
        <w:t>"If I want a small total on each side, I'll need small numbers in the corners of the triangle."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 Can you take each of these starting ideas and develop it into a solution?</w:t>
      </w:r>
    </w:p>
    <w:p w:rsidR="001E59F7" w:rsidRPr="001E59F7" w:rsidRDefault="001E59F7" w:rsidP="001E59F7">
      <w:pPr>
        <w:pStyle w:val="NormalWeb"/>
        <w:shd w:val="clear" w:color="auto" w:fill="FFFFFF"/>
        <w:rPr>
          <w:rFonts w:ascii="Tahoma" w:hAnsi="Tahoma" w:cs="Tahoma"/>
          <w:lang/>
        </w:rPr>
      </w:pPr>
      <w:r w:rsidRPr="001E59F7">
        <w:rPr>
          <w:rFonts w:ascii="Tahoma" w:hAnsi="Tahoma" w:cs="Tahoma"/>
          <w:lang/>
        </w:rPr>
        <w:t> </w:t>
      </w:r>
    </w:p>
    <w:p w:rsidR="00EC6194" w:rsidRPr="001E59F7" w:rsidRDefault="00EC6194"/>
    <w:sectPr w:rsidR="00EC6194" w:rsidRPr="001E59F7" w:rsidSect="001E59F7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hJax_Mai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E59F7"/>
    <w:rsid w:val="001E59F7"/>
    <w:rsid w:val="009D0C74"/>
    <w:rsid w:val="00A81AF5"/>
    <w:rsid w:val="00B261FC"/>
    <w:rsid w:val="00D10CDA"/>
    <w:rsid w:val="00E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1E59F7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mathjax1">
    <w:name w:val="mathjax1"/>
    <w:basedOn w:val="DefaultParagraphFont"/>
    <w:rsid w:val="001E59F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6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Company>International School of Luxembourg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1</cp:revision>
  <cp:lastPrinted>2011-11-07T07:01:00Z</cp:lastPrinted>
  <dcterms:created xsi:type="dcterms:W3CDTF">2011-11-07T06:55:00Z</dcterms:created>
  <dcterms:modified xsi:type="dcterms:W3CDTF">2011-11-07T07:05:00Z</dcterms:modified>
</cp:coreProperties>
</file>